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55" w:rsidRDefault="00863E55" w:rsidP="001D47F0">
      <w:pPr>
        <w:spacing w:after="0"/>
        <w:jc w:val="both"/>
        <w:rPr>
          <w:rFonts w:asciiTheme="majorHAnsi" w:hAnsiTheme="majorHAnsi" w:cstheme="majorHAnsi"/>
          <w:b/>
          <w:sz w:val="16"/>
          <w:szCs w:val="16"/>
        </w:rPr>
      </w:pPr>
    </w:p>
    <w:p w:rsidR="00863E55" w:rsidRDefault="00863E55" w:rsidP="001D47F0">
      <w:pPr>
        <w:spacing w:after="0"/>
        <w:jc w:val="both"/>
        <w:rPr>
          <w:rFonts w:asciiTheme="majorHAnsi" w:hAnsiTheme="majorHAnsi" w:cstheme="majorHAnsi"/>
          <w:b/>
          <w:sz w:val="16"/>
          <w:szCs w:val="16"/>
        </w:rPr>
      </w:pPr>
    </w:p>
    <w:p w:rsidR="001D47F0" w:rsidRPr="00853A7E" w:rsidRDefault="001D47F0" w:rsidP="001D47F0">
      <w:pPr>
        <w:spacing w:after="0"/>
        <w:jc w:val="both"/>
        <w:rPr>
          <w:rFonts w:asciiTheme="majorHAnsi" w:hAnsiTheme="majorHAnsi" w:cstheme="majorHAnsi"/>
          <w:b/>
          <w:sz w:val="16"/>
          <w:szCs w:val="16"/>
        </w:rPr>
      </w:pPr>
      <w:r w:rsidRPr="001D47F0">
        <w:rPr>
          <w:rFonts w:asciiTheme="majorHAnsi" w:hAnsiTheme="majorHAnsi" w:cstheme="majorHAnsi"/>
          <w:b/>
          <w:sz w:val="16"/>
          <w:szCs w:val="16"/>
        </w:rPr>
        <w:t xml:space="preserve">Il/la sottoscritto/a _________________________________________________ DICHIARA DI AVER SVOLTO LE SEGUENTI ATTIVITA’ E SI IMPEGNA A FAR PERVENIRE LA PRESENTE SCHEDA E LA RELATIVA DOCUMENTAZIONE ENTRO IL </w:t>
      </w:r>
      <w:r w:rsidR="00853A7E">
        <w:rPr>
          <w:rFonts w:asciiTheme="majorHAnsi" w:hAnsiTheme="majorHAnsi" w:cstheme="majorHAnsi"/>
          <w:b/>
          <w:sz w:val="16"/>
          <w:szCs w:val="16"/>
        </w:rPr>
        <w:t>30 GIUGNO DELL’A.S. DI RIFERIMENTO</w:t>
      </w:r>
      <w:r w:rsidRPr="001D47F0">
        <w:rPr>
          <w:rFonts w:asciiTheme="majorHAnsi" w:hAnsiTheme="majorHAnsi" w:cstheme="majorHAnsi"/>
          <w:b/>
          <w:sz w:val="16"/>
          <w:szCs w:val="16"/>
        </w:rPr>
        <w:t xml:space="preserve">, ALL’INDIRIZZO </w:t>
      </w:r>
      <w:hyperlink r:id="rId7" w:history="1">
        <w:r w:rsidRPr="001D47F0">
          <w:rPr>
            <w:rStyle w:val="Collegamentoipertestuale"/>
            <w:rFonts w:asciiTheme="majorHAnsi" w:hAnsiTheme="majorHAnsi" w:cstheme="majorHAnsi"/>
            <w:b/>
            <w:sz w:val="16"/>
            <w:szCs w:val="16"/>
          </w:rPr>
          <w:t>CSIC80200T@ISTRUZIONE.IT</w:t>
        </w:r>
      </w:hyperlink>
      <w:r w:rsidR="00853A7E">
        <w:rPr>
          <w:rStyle w:val="Collegamentoipertestuale"/>
          <w:rFonts w:asciiTheme="majorHAnsi" w:hAnsiTheme="majorHAnsi" w:cstheme="majorHAnsi"/>
          <w:b/>
          <w:sz w:val="16"/>
          <w:szCs w:val="16"/>
        </w:rPr>
        <w:t>,</w:t>
      </w:r>
      <w:r w:rsidR="00853A7E">
        <w:rPr>
          <w:rStyle w:val="Collegamentoipertestuale"/>
          <w:rFonts w:asciiTheme="majorHAnsi" w:hAnsiTheme="majorHAnsi" w:cstheme="majorHAnsi"/>
          <w:b/>
          <w:color w:val="auto"/>
          <w:sz w:val="16"/>
          <w:szCs w:val="16"/>
          <w:u w:val="none"/>
        </w:rPr>
        <w:t xml:space="preserve"> CONSAPEVOLE CHE NON SARANNO PRESE IN CONSIDERAZIONE SCHEDE O RESOCONTI DIVERSI DAL PRESENTE MODELLO: </w:t>
      </w:r>
    </w:p>
    <w:p w:rsidR="001D47F0" w:rsidRPr="001D47F0" w:rsidRDefault="001D47F0" w:rsidP="001D47F0">
      <w:pPr>
        <w:spacing w:after="0"/>
        <w:rPr>
          <w:rFonts w:asciiTheme="majorHAnsi" w:hAnsiTheme="majorHAnsi" w:cstheme="majorHAnsi"/>
          <w:b/>
          <w:sz w:val="16"/>
          <w:szCs w:val="16"/>
        </w:rPr>
      </w:pPr>
    </w:p>
    <w:p w:rsidR="001D47F0" w:rsidRPr="001D47F0" w:rsidRDefault="001D47F0" w:rsidP="001D47F0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Style w:val="Grigliatabella"/>
        <w:tblW w:w="14454" w:type="dxa"/>
        <w:tblInd w:w="0" w:type="dxa"/>
        <w:tblLayout w:type="fixed"/>
        <w:tblLook w:val="04A0"/>
      </w:tblPr>
      <w:tblGrid>
        <w:gridCol w:w="1696"/>
        <w:gridCol w:w="1985"/>
        <w:gridCol w:w="5245"/>
        <w:gridCol w:w="425"/>
        <w:gridCol w:w="2268"/>
        <w:gridCol w:w="992"/>
        <w:gridCol w:w="992"/>
        <w:gridCol w:w="851"/>
      </w:tblGrid>
      <w:tr w:rsidR="001D47F0" w:rsidRPr="0089452B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1D47F0" w:rsidRPr="0089452B" w:rsidRDefault="001D47F0" w:rsidP="0089452B">
            <w:pPr>
              <w:spacing w:after="0" w:line="240" w:lineRule="auto"/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89452B">
              <w:rPr>
                <w:rFonts w:ascii="Agency FB" w:hAnsi="Agency FB" w:cstheme="majorHAnsi"/>
                <w:b/>
                <w:sz w:val="16"/>
                <w:szCs w:val="16"/>
              </w:rPr>
              <w:t>CRITERI/INDICATORI DI COMPETENZA</w:t>
            </w:r>
          </w:p>
          <w:p w:rsidR="001D47F0" w:rsidRPr="0089452B" w:rsidRDefault="001D47F0" w:rsidP="0089452B">
            <w:pPr>
              <w:spacing w:after="0" w:line="240" w:lineRule="auto"/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89452B">
              <w:rPr>
                <w:rFonts w:ascii="Agency FB" w:hAnsi="Agency FB" w:cstheme="majorHAnsi"/>
                <w:b/>
                <w:sz w:val="16"/>
                <w:szCs w:val="16"/>
              </w:rPr>
              <w:t>LEGGE 107/2015</w:t>
            </w:r>
          </w:p>
          <w:p w:rsidR="001D47F0" w:rsidRPr="0089452B" w:rsidRDefault="001D47F0" w:rsidP="0089452B">
            <w:pPr>
              <w:spacing w:after="0" w:line="240" w:lineRule="auto"/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89452B">
              <w:rPr>
                <w:rFonts w:ascii="Agency FB" w:hAnsi="Agency FB" w:cstheme="majorHAnsi"/>
                <w:b/>
                <w:sz w:val="16"/>
                <w:szCs w:val="16"/>
              </w:rPr>
              <w:t>ART. 1 C. 129 P.3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1D47F0" w:rsidRPr="0089452B" w:rsidRDefault="001D47F0" w:rsidP="0089452B">
            <w:pPr>
              <w:spacing w:after="0" w:line="240" w:lineRule="auto"/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89452B">
              <w:rPr>
                <w:rFonts w:ascii="Agency FB" w:hAnsi="Agency FB" w:cstheme="majorHAnsi"/>
                <w:b/>
                <w:sz w:val="16"/>
                <w:szCs w:val="16"/>
              </w:rPr>
              <w:t>ATTIVITA’ INDIVIDUATE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1D47F0" w:rsidRPr="0089452B" w:rsidRDefault="001D47F0" w:rsidP="0089452B">
            <w:pPr>
              <w:spacing w:after="0" w:line="240" w:lineRule="auto"/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89452B">
              <w:rPr>
                <w:rFonts w:ascii="Agency FB" w:hAnsi="Agency FB" w:cstheme="majorHAnsi"/>
                <w:b/>
                <w:sz w:val="16"/>
                <w:szCs w:val="16"/>
              </w:rPr>
              <w:t>DESCRITTORI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1D47F0" w:rsidRPr="0089452B" w:rsidRDefault="001D47F0" w:rsidP="0089452B">
            <w:pPr>
              <w:spacing w:after="0" w:line="240" w:lineRule="auto"/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D47F0" w:rsidRPr="0089452B" w:rsidRDefault="001D47F0" w:rsidP="0089452B">
            <w:pPr>
              <w:spacing w:after="0" w:line="240" w:lineRule="auto"/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89452B">
              <w:rPr>
                <w:rFonts w:ascii="Agency FB" w:hAnsi="Agency FB" w:cstheme="majorHAnsi"/>
                <w:b/>
                <w:sz w:val="16"/>
                <w:szCs w:val="16"/>
              </w:rPr>
              <w:t>Elenco attività oggetto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D47F0" w:rsidRPr="0089452B" w:rsidRDefault="001D47F0" w:rsidP="0089452B">
            <w:pPr>
              <w:spacing w:after="0" w:line="240" w:lineRule="auto"/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89452B">
              <w:rPr>
                <w:rFonts w:ascii="Agency FB" w:hAnsi="Agency FB" w:cstheme="majorHAnsi"/>
                <w:b/>
                <w:sz w:val="16"/>
                <w:szCs w:val="16"/>
              </w:rPr>
              <w:t>Punteggio da attribuire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D47F0" w:rsidRPr="0089452B" w:rsidRDefault="0089452B" w:rsidP="0089452B">
            <w:pPr>
              <w:spacing w:after="0" w:line="240" w:lineRule="auto"/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89452B">
              <w:rPr>
                <w:rFonts w:ascii="Agency FB" w:hAnsi="Agency FB" w:cstheme="majorHAnsi"/>
                <w:b/>
                <w:sz w:val="16"/>
                <w:szCs w:val="16"/>
              </w:rPr>
              <w:t>A</w:t>
            </w:r>
            <w:r w:rsidR="001D47F0" w:rsidRPr="0089452B">
              <w:rPr>
                <w:rFonts w:ascii="Agency FB" w:hAnsi="Agency FB" w:cstheme="majorHAnsi"/>
                <w:b/>
                <w:sz w:val="16"/>
                <w:szCs w:val="16"/>
              </w:rPr>
              <w:t>utovaluta</w:t>
            </w:r>
            <w:r>
              <w:rPr>
                <w:rFonts w:ascii="Agency FB" w:hAnsi="Agency FB" w:cstheme="majorHAnsi"/>
                <w:b/>
                <w:sz w:val="16"/>
                <w:szCs w:val="16"/>
              </w:rPr>
              <w:t>-</w:t>
            </w:r>
            <w:r w:rsidR="001D47F0" w:rsidRPr="0089452B">
              <w:rPr>
                <w:rFonts w:ascii="Agency FB" w:hAnsi="Agency FB" w:cstheme="majorHAnsi"/>
                <w:b/>
                <w:sz w:val="16"/>
                <w:szCs w:val="16"/>
              </w:rPr>
              <w:t>zione</w:t>
            </w:r>
            <w:r>
              <w:rPr>
                <w:rFonts w:ascii="Agency FB" w:hAnsi="Agency FB" w:cstheme="majorHAnsi"/>
                <w:b/>
                <w:sz w:val="16"/>
                <w:szCs w:val="16"/>
              </w:rPr>
              <w:t xml:space="preserve"> del 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1D47F0" w:rsidRPr="0089452B" w:rsidRDefault="001D47F0" w:rsidP="0089452B">
            <w:pPr>
              <w:spacing w:after="0" w:line="240" w:lineRule="auto"/>
              <w:jc w:val="both"/>
              <w:rPr>
                <w:rFonts w:ascii="Agency FB" w:hAnsi="Agency FB" w:cstheme="majorHAnsi"/>
                <w:b/>
                <w:sz w:val="16"/>
                <w:szCs w:val="16"/>
              </w:rPr>
            </w:pPr>
            <w:r w:rsidRPr="0089452B">
              <w:rPr>
                <w:rFonts w:ascii="Agency FB" w:hAnsi="Agency FB" w:cstheme="majorHAnsi"/>
                <w:b/>
                <w:sz w:val="16"/>
                <w:szCs w:val="16"/>
              </w:rPr>
              <w:t>NOTE A CURA DEL DIRIGENTE</w:t>
            </w: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QUALITÀ DELL’INSEGNAMENTO E CONTRIBUTO AL MIGLIORAMENTO DELL’ISTITUZIONE SCOLASTICA NONCHE’ AL SUCCESSO FORMATIVO E SCOLASTICO DEGLI STUDENTI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PROGETTAZIONE E REALIZZAZIONE DEL CURRICOLO DI ISTITUTO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1D47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partecipazione attiva e propositiva alla progettazione collegiale del curricolo di istituto nei suoi vari aspetti, prendendo parte a gruppi di lavoro e commissioni e orientando le scelte curricolari in modo coerente con le indicazioni e le linee guida nazionali </w:t>
            </w:r>
          </w:p>
          <w:p w:rsidR="001D47F0" w:rsidRPr="001D47F0" w:rsidRDefault="001D47F0" w:rsidP="001D47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elaborazione e realizzazione di proposte per l’implementazione del curricolo verticale</w:t>
            </w:r>
          </w:p>
          <w:p w:rsidR="001D47F0" w:rsidRPr="001D47F0" w:rsidRDefault="001D47F0" w:rsidP="001D47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partecipazione attiva alle azioni di miglioramento previste dal RAV e dal </w:t>
            </w:r>
            <w:proofErr w:type="spellStart"/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PdM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2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SPERIMENTAZIONE DIDATTICA E UTILIZZO DI STRATEGIE INNOVATIVE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utilizzo di strumenti e metodologie innovative e partecipazione a progetti di sperimentazione didattica comprovati da prodotti finali</w:t>
            </w:r>
          </w:p>
          <w:p w:rsidR="001D47F0" w:rsidRPr="001D47F0" w:rsidRDefault="001D47F0" w:rsidP="001D47F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adozione di attività laboratoriali per la predisposizione di un ambiente di apprendimento efficace</w:t>
            </w:r>
          </w:p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n. 1 punto per ogni attività documentata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ATTUAZIONE DI PROGETTI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FA192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Stesura e/o realizzazione e partecipazione attiva a progetti esterni o interni all’istituzione scolastica</w:t>
            </w:r>
            <w:r w:rsidR="00FA19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n. 1 punto per progetto predisposto </w:t>
            </w:r>
            <w:r w:rsidR="0089452B">
              <w:rPr>
                <w:rFonts w:asciiTheme="majorHAnsi" w:hAnsiTheme="majorHAnsi" w:cstheme="majorHAnsi"/>
                <w:sz w:val="16"/>
                <w:szCs w:val="16"/>
              </w:rPr>
              <w:t>e/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o realizzato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D47F0" w:rsidRPr="001D47F0" w:rsidRDefault="001D47F0" w:rsidP="0089452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ORGANIZZAZIONE EVENTI</w:t>
            </w:r>
            <w:r w:rsidR="0089452B">
              <w:rPr>
                <w:rFonts w:asciiTheme="majorHAnsi" w:hAnsiTheme="majorHAnsi" w:cstheme="majorHAnsi"/>
                <w:sz w:val="16"/>
                <w:szCs w:val="16"/>
              </w:rPr>
              <w:t>/MANIFESTAZIONI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CON IL COINVOLGIMENTO ATTIVO DEGLI ALUNNI e/o PARTECIPAZIONE A GARE E CONCORSI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Default="0089452B" w:rsidP="001D47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1D47F0" w:rsidRPr="001D47F0">
              <w:rPr>
                <w:rFonts w:asciiTheme="majorHAnsi" w:hAnsiTheme="majorHAnsi" w:cstheme="majorHAnsi"/>
                <w:sz w:val="16"/>
                <w:szCs w:val="16"/>
              </w:rPr>
              <w:t>roposta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e/o</w:t>
            </w:r>
            <w:r w:rsidR="001D47F0"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organizzazione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e/o realizzazione </w:t>
            </w:r>
            <w:r w:rsidR="001D47F0" w:rsidRPr="001D47F0">
              <w:rPr>
                <w:rFonts w:asciiTheme="majorHAnsi" w:hAnsiTheme="majorHAnsi" w:cstheme="majorHAnsi"/>
                <w:sz w:val="16"/>
                <w:szCs w:val="16"/>
              </w:rPr>
              <w:t>di eventi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 manifestazioni</w:t>
            </w:r>
            <w:r w:rsidR="001D47F0"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che contribuiscano a migliorare il rapporto con il territorio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le famiglie </w:t>
            </w:r>
            <w:r w:rsidR="001D47F0"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 la vivacità culturale della scuola </w:t>
            </w:r>
            <w:r w:rsidR="001D47F0"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(seminari, tavole rotonde, presentazione di libri, incontri con </w:t>
            </w:r>
            <w:r w:rsidR="00FA192F">
              <w:rPr>
                <w:rFonts w:asciiTheme="majorHAnsi" w:hAnsiTheme="majorHAnsi" w:cstheme="majorHAnsi"/>
                <w:sz w:val="16"/>
                <w:szCs w:val="16"/>
              </w:rPr>
              <w:t>esperti</w:t>
            </w:r>
            <w:r w:rsidR="001D47F0" w:rsidRPr="001D47F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FA192F">
              <w:rPr>
                <w:rFonts w:asciiTheme="majorHAnsi" w:hAnsiTheme="majorHAnsi" w:cstheme="majorHAnsi"/>
                <w:sz w:val="16"/>
                <w:szCs w:val="16"/>
              </w:rPr>
              <w:t xml:space="preserve"> manifestazioni teatrali o musicali o sportive, open </w:t>
            </w:r>
            <w:proofErr w:type="spellStart"/>
            <w:r w:rsidR="00FA192F">
              <w:rPr>
                <w:rFonts w:asciiTheme="majorHAnsi" w:hAnsiTheme="majorHAnsi" w:cstheme="majorHAnsi"/>
                <w:sz w:val="16"/>
                <w:szCs w:val="16"/>
              </w:rPr>
              <w:t>day</w:t>
            </w:r>
            <w:proofErr w:type="spellEnd"/>
            <w:r w:rsidR="00FA192F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1D47F0" w:rsidRPr="001D47F0">
              <w:rPr>
                <w:rFonts w:asciiTheme="majorHAnsi" w:hAnsiTheme="majorHAnsi" w:cstheme="majorHAnsi"/>
                <w:sz w:val="16"/>
                <w:szCs w:val="16"/>
              </w:rPr>
              <w:t>ecc</w:t>
            </w:r>
            <w:r w:rsidR="00FA192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1D47F0" w:rsidRPr="001D47F0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="00FA192F">
              <w:rPr>
                <w:rFonts w:asciiTheme="majorHAnsi" w:hAnsiTheme="majorHAnsi" w:cstheme="majorHAnsi"/>
                <w:sz w:val="16"/>
                <w:szCs w:val="16"/>
              </w:rPr>
              <w:t xml:space="preserve">, con partecipazione attiva/produzione da parte di docenti e/o alunni  </w:t>
            </w:r>
            <w:r w:rsidR="001D47F0"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89452B" w:rsidRPr="001D47F0" w:rsidRDefault="0089452B" w:rsidP="001D47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promozione della partecipazione a concorsi e gare per alunni e realizzazione delle attività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FA192F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n. 2 punti per ogni evento</w:t>
            </w:r>
            <w:r w:rsidR="00FA192F">
              <w:rPr>
                <w:rFonts w:asciiTheme="majorHAnsi" w:hAnsiTheme="majorHAnsi" w:cstheme="majorHAnsi"/>
                <w:sz w:val="16"/>
                <w:szCs w:val="16"/>
              </w:rPr>
              <w:t>/manifestazione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COLLABORAZIONE PER LA 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PRODUZIONE DI AUSILI DIDATTICI INNOVATIVI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1D47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produzione di materiali didattici (ausili per l’apprendimento, libri di testo 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autoprodotti, prove di verifica innovative, uso di piattaforme digitali)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2 punti per 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ogni attività realizzata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PERCORSI FORMATIVI PER VALORIZZARE LE DIVERSITA’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8E7AA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partecipazione alla pianificazione, alla messa in opera, alla diffusione di percorsi e strumenti</w:t>
            </w:r>
            <w:r w:rsidR="00FA19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E7AA8">
              <w:rPr>
                <w:rFonts w:asciiTheme="majorHAnsi" w:hAnsiTheme="majorHAnsi" w:cstheme="majorHAnsi"/>
                <w:sz w:val="16"/>
                <w:szCs w:val="16"/>
              </w:rPr>
              <w:t xml:space="preserve">sperimentali e </w:t>
            </w:r>
            <w:proofErr w:type="spellStart"/>
            <w:r w:rsidR="008E7AA8">
              <w:rPr>
                <w:rFonts w:asciiTheme="majorHAnsi" w:hAnsiTheme="majorHAnsi" w:cstheme="majorHAnsi"/>
                <w:sz w:val="16"/>
                <w:szCs w:val="16"/>
              </w:rPr>
              <w:t>innovativi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per</w:t>
            </w:r>
            <w:proofErr w:type="spellEnd"/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l’inclusione degli alunni, la valorizzazione delle diversità, ivi comprese le eccellenze (da documentare)</w:t>
            </w:r>
            <w:r w:rsidR="008E7AA8">
              <w:rPr>
                <w:rFonts w:asciiTheme="majorHAnsi" w:hAnsiTheme="majorHAnsi" w:cstheme="majorHAnsi"/>
                <w:sz w:val="16"/>
                <w:szCs w:val="16"/>
              </w:rPr>
              <w:t>. E’ esclusa la stesura di PEI e PDP, che rientra nell’attività didattica ordinaria.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n. 1 punto per ogni attività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RISULTATI OTTENUTI DAL DOCENTE O DAL GRUPPO DI DOCENTI IN RELAZIONE AL POTENZIAMENTO DELLE COMPETENZE DEGLI ALUNNI E DELL’INNOVAZIONE DIDATTICA E METODOLOGICA, NONCHE’ DELLA COLLABORAZIONE ALLA RICERCA DIDATTICA, ALLA DOCUMENTAZIONE E ALLA DIFFUSIONE DI  BUONE PRATICHE DIDATTICHE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FLESSIBILITA’ ORGANIZZATIVA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utilizzo regolare di modalità flessibili di organizzazione della classe, per la promozione di attività didattiche diversificate, inclusive, innovative (classi aperte, lavoro per gruppi di livello, ecc.)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n. 1 punto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CONTRIBUTO ALL’INNOVAZIONE METODOLOGICA E DIDATTICA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1139B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Utilizzo delle TIC nell’insegnamento o nel miglioramento della professione docente e utilizzo efficace delle risorse informatiche per conservare e condividere materiale</w:t>
            </w:r>
            <w:r w:rsidR="001139B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n.1 punto per ogni attività realizzata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ATTIVITA’ DI RICERCA-AZIONE E MESSA IN ATTO DI BUONE PRATICHE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partecipazione a programmi di ricerca-azione in ambito didattico ed educativo con colleghi, gruppi, comunità di pratiche, con messa in atto e diffusione dei prodotti nella scuola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n. 1 punto per ogni attività realizzata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RESPONSABILITA’ ASSUNTE NEL COORDINAMENTO ORGANIZZATIVO E DIDATTICO E NELLA FORMAZIONE DEL PERSONALE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INCARICHI DI RESPONSABILITA’ PER COORDINAMENTO ORGANIZZATIVO E DIDATTICO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380E9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Assunzione</w:t>
            </w:r>
            <w:r w:rsidR="001139B5">
              <w:rPr>
                <w:rFonts w:asciiTheme="majorHAnsi" w:hAnsiTheme="majorHAnsi" w:cstheme="majorHAnsi"/>
                <w:sz w:val="16"/>
                <w:szCs w:val="16"/>
              </w:rPr>
              <w:t xml:space="preserve">, con merito, 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di incarichi di responsabilità, coordinamento, organizzazione</w:t>
            </w:r>
            <w:r w:rsidR="001139B5">
              <w:rPr>
                <w:rFonts w:asciiTheme="majorHAnsi" w:hAnsiTheme="majorHAnsi" w:cstheme="majorHAnsi"/>
                <w:sz w:val="16"/>
                <w:szCs w:val="16"/>
              </w:rPr>
              <w:t>, in pieno rispetto dei compiti assegnati e delle funzioni rivestite, dei tempi congrui di consegna della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1139B5">
              <w:rPr>
                <w:rFonts w:asciiTheme="majorHAnsi" w:hAnsiTheme="majorHAnsi" w:cstheme="majorHAnsi"/>
                <w:sz w:val="16"/>
                <w:szCs w:val="16"/>
              </w:rPr>
              <w:t>documentazione didattico/</w:t>
            </w:r>
            <w:proofErr w:type="spellStart"/>
            <w:r w:rsidR="001139B5">
              <w:rPr>
                <w:rFonts w:asciiTheme="majorHAnsi" w:hAnsiTheme="majorHAnsi" w:cstheme="majorHAnsi"/>
                <w:sz w:val="16"/>
                <w:szCs w:val="16"/>
              </w:rPr>
              <w:t>amminstrativa</w:t>
            </w:r>
            <w:proofErr w:type="spellEnd"/>
            <w:r w:rsidR="001139B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80E9E">
              <w:rPr>
                <w:rFonts w:asciiTheme="majorHAnsi" w:hAnsiTheme="majorHAnsi" w:cstheme="majorHAnsi"/>
                <w:sz w:val="16"/>
                <w:szCs w:val="16"/>
              </w:rPr>
              <w:t>necessaria</w:t>
            </w:r>
            <w:r w:rsidR="001139B5">
              <w:rPr>
                <w:rFonts w:asciiTheme="majorHAnsi" w:hAnsiTheme="majorHAnsi" w:cstheme="majorHAnsi"/>
                <w:sz w:val="16"/>
                <w:szCs w:val="16"/>
              </w:rPr>
              <w:t xml:space="preserve">, dell’effettuazione </w:t>
            </w:r>
            <w:r w:rsidR="00872F97">
              <w:rPr>
                <w:rFonts w:asciiTheme="majorHAnsi" w:hAnsiTheme="majorHAnsi" w:cstheme="majorHAnsi"/>
                <w:sz w:val="16"/>
                <w:szCs w:val="16"/>
              </w:rPr>
              <w:t>puntuale di quanto richiesto dall’incarico ricoperto.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N. 1 punto per ogni incarico espletato </w:t>
            </w:r>
          </w:p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max</w:t>
            </w:r>
            <w:proofErr w:type="spellEnd"/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3 punti)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PARTECIPAZIONE AD ATTIVITA’ DI FORMAZIONE E AGGIORNAMENTO</w:t>
            </w:r>
          </w:p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CON RICADUTA E DIFFUSIONE NELLA PRATICA SCOLASTICA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380E9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Conseguimento di titoli universitari, partecipazione ad eventi formativi,</w:t>
            </w:r>
            <w:r w:rsidR="00380E9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seminari, corsi (</w:t>
            </w:r>
            <w:r w:rsidR="00380E9E">
              <w:rPr>
                <w:rFonts w:asciiTheme="majorHAnsi" w:hAnsiTheme="majorHAnsi" w:cstheme="majorHAnsi"/>
                <w:sz w:val="16"/>
                <w:szCs w:val="16"/>
              </w:rPr>
              <w:t>inclusi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quelli previsti dal Piano di Formazione di Ambito), con ricaduta nella didattica  e nel miglioramento della professione docente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n. 1 punto per ogni attività di formazione/aggiornamento (</w:t>
            </w:r>
            <w:proofErr w:type="spellStart"/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max</w:t>
            </w:r>
            <w:proofErr w:type="spellEnd"/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 3 punti; 1 p per attività con durata almeno annuale, 0,5 p. per attività non annuale</w:t>
            </w:r>
            <w:r w:rsidR="00380E9E">
              <w:rPr>
                <w:rFonts w:asciiTheme="majorHAnsi" w:hAnsiTheme="majorHAnsi" w:cstheme="majorHAnsi"/>
                <w:sz w:val="16"/>
                <w:szCs w:val="16"/>
              </w:rPr>
              <w:t xml:space="preserve"> o fino a 10 h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80E9E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E" w:rsidRPr="001D47F0" w:rsidRDefault="00380E9E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E" w:rsidRPr="001D47F0" w:rsidRDefault="00380E9E" w:rsidP="00380E9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PARTECIPAZIONE ATTIVITA’ COLLEGIALI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E" w:rsidRPr="001D47F0" w:rsidRDefault="00380E9E" w:rsidP="00863E5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Partecipazione costante</w:t>
            </w:r>
            <w:r w:rsidR="00863E55">
              <w:rPr>
                <w:rFonts w:asciiTheme="majorHAnsi" w:hAnsiTheme="majorHAnsi" w:cstheme="majorHAnsi"/>
                <w:sz w:val="16"/>
                <w:szCs w:val="16"/>
              </w:rPr>
              <w:t xml:space="preserve"> 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attiva al piano delle attività collegiali deliberate dal Collegio Docenti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E" w:rsidRDefault="00380E9E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380E9E" w:rsidRDefault="00380E9E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80E9E" w:rsidRPr="001D47F0" w:rsidRDefault="00380E9E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E" w:rsidRPr="001D47F0" w:rsidRDefault="00380E9E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E" w:rsidRPr="001D47F0" w:rsidRDefault="00380E9E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n. 2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E" w:rsidRPr="001D47F0" w:rsidRDefault="00380E9E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E" w:rsidRPr="001D47F0" w:rsidRDefault="00380E9E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RESPONSABILITA’ ASSUNTE NELLA FORMAZIONE DEL PERSONALE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partecipazione attiva ad iniziative di accoglienza, formazione, tirocinio per docenti neoassunti e tirocinanti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n. 1 punto</w:t>
            </w:r>
          </w:p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47F0" w:rsidRPr="001D47F0" w:rsidTr="008945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1D47F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CONTRIBUTO AL BENESSERE ORGANIZZATIVO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0" w:rsidRPr="001D47F0" w:rsidRDefault="001D47F0" w:rsidP="00380E9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 xml:space="preserve">Disponibilità ad assumere compiti e ruoli per la realizzazione delle attività didattiche ordinarie e progettuali (sostituzione docenti; accompagnamento alunni nelle uscite didattiche, attività organizzativa e didattica anche nei periodi di sospensione delle lezioni, realizzazione di progetti non già retribuiti </w:t>
            </w:r>
            <w:r w:rsidR="00380E9E">
              <w:rPr>
                <w:rFonts w:asciiTheme="majorHAnsi" w:hAnsiTheme="majorHAnsi" w:cstheme="majorHAnsi"/>
                <w:sz w:val="16"/>
                <w:szCs w:val="16"/>
              </w:rPr>
              <w:t xml:space="preserve">pienamente </w:t>
            </w: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tramite FIS)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SI’</w:t>
            </w: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D47F0" w:rsidRPr="001D47F0" w:rsidRDefault="001D47F0" w:rsidP="001D47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D47F0">
              <w:rPr>
                <w:rFonts w:asciiTheme="majorHAnsi" w:hAnsiTheme="majorHAnsi" w:cstheme="majorHAnsi"/>
                <w:sz w:val="16"/>
                <w:szCs w:val="16"/>
              </w:rPr>
              <w:t>n. 2 punti per ogni tipologia di  attività realizzata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0" w:rsidRPr="001D47F0" w:rsidRDefault="001D47F0" w:rsidP="001D47F0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1D47F0" w:rsidRPr="001D47F0" w:rsidRDefault="001D47F0" w:rsidP="001D47F0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1D47F0" w:rsidRPr="001D47F0" w:rsidRDefault="001D47F0" w:rsidP="001D47F0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1D47F0" w:rsidRPr="001D47F0" w:rsidRDefault="001D47F0" w:rsidP="001D47F0">
      <w:pPr>
        <w:spacing w:after="0"/>
        <w:jc w:val="right"/>
        <w:rPr>
          <w:rFonts w:asciiTheme="majorHAnsi" w:hAnsiTheme="majorHAnsi" w:cstheme="majorHAnsi"/>
          <w:sz w:val="16"/>
          <w:szCs w:val="16"/>
        </w:rPr>
      </w:pPr>
      <w:r w:rsidRPr="001D47F0">
        <w:rPr>
          <w:rFonts w:asciiTheme="majorHAnsi" w:hAnsiTheme="majorHAnsi" w:cstheme="majorHAnsi"/>
          <w:sz w:val="16"/>
          <w:szCs w:val="16"/>
        </w:rPr>
        <w:t>IL/LA DOCENTE</w:t>
      </w:r>
    </w:p>
    <w:p w:rsidR="001D47F0" w:rsidRPr="001D47F0" w:rsidRDefault="001D47F0" w:rsidP="001D47F0">
      <w:pPr>
        <w:spacing w:after="0"/>
        <w:jc w:val="right"/>
        <w:rPr>
          <w:rFonts w:asciiTheme="majorHAnsi" w:hAnsiTheme="majorHAnsi" w:cstheme="majorHAnsi"/>
          <w:sz w:val="16"/>
          <w:szCs w:val="16"/>
        </w:rPr>
      </w:pPr>
    </w:p>
    <w:p w:rsidR="001D47F0" w:rsidRDefault="001D47F0" w:rsidP="001D47F0">
      <w:pPr>
        <w:spacing w:after="0"/>
        <w:jc w:val="right"/>
        <w:rPr>
          <w:rFonts w:asciiTheme="majorHAnsi" w:hAnsiTheme="majorHAnsi" w:cstheme="majorHAnsi"/>
          <w:sz w:val="16"/>
          <w:szCs w:val="16"/>
        </w:rPr>
      </w:pPr>
      <w:r w:rsidRPr="001D47F0">
        <w:rPr>
          <w:rFonts w:asciiTheme="majorHAnsi" w:hAnsiTheme="majorHAnsi" w:cstheme="majorHAnsi"/>
          <w:sz w:val="16"/>
          <w:szCs w:val="16"/>
        </w:rPr>
        <w:t xml:space="preserve">____________________________________________ </w:t>
      </w:r>
    </w:p>
    <w:p w:rsidR="000F052A" w:rsidRDefault="000F052A" w:rsidP="001D47F0">
      <w:pPr>
        <w:spacing w:after="0"/>
        <w:jc w:val="right"/>
        <w:rPr>
          <w:rFonts w:asciiTheme="majorHAnsi" w:hAnsiTheme="majorHAnsi" w:cstheme="majorHAnsi"/>
          <w:sz w:val="16"/>
          <w:szCs w:val="16"/>
        </w:rPr>
      </w:pPr>
    </w:p>
    <w:p w:rsidR="000F052A" w:rsidRPr="001D47F0" w:rsidRDefault="000F052A" w:rsidP="001D47F0">
      <w:pPr>
        <w:spacing w:after="0"/>
        <w:jc w:val="right"/>
        <w:rPr>
          <w:rFonts w:asciiTheme="majorHAnsi" w:hAnsiTheme="majorHAnsi" w:cstheme="majorHAnsi"/>
          <w:sz w:val="16"/>
          <w:szCs w:val="16"/>
        </w:rPr>
      </w:pPr>
    </w:p>
    <w:p w:rsidR="00590815" w:rsidRDefault="00590815">
      <w:pPr>
        <w:pBdr>
          <w:bottom w:val="single" w:sz="12" w:space="1" w:color="auto"/>
        </w:pBdr>
        <w:rPr>
          <w:rFonts w:asciiTheme="majorHAnsi" w:hAnsiTheme="majorHAnsi" w:cstheme="majorHAnsi"/>
          <w:sz w:val="16"/>
          <w:szCs w:val="16"/>
        </w:rPr>
      </w:pPr>
    </w:p>
    <w:p w:rsidR="006C2071" w:rsidRPr="000F052A" w:rsidRDefault="006C2071" w:rsidP="00E41FE8">
      <w:pPr>
        <w:jc w:val="center"/>
        <w:rPr>
          <w:rFonts w:asciiTheme="majorHAnsi" w:hAnsiTheme="majorHAnsi" w:cstheme="majorHAnsi"/>
          <w:sz w:val="24"/>
          <w:szCs w:val="24"/>
        </w:rPr>
      </w:pPr>
      <w:r w:rsidRPr="000F052A">
        <w:rPr>
          <w:rFonts w:asciiTheme="majorHAnsi" w:hAnsiTheme="majorHAnsi" w:cstheme="majorHAnsi"/>
          <w:sz w:val="24"/>
          <w:szCs w:val="24"/>
        </w:rPr>
        <w:t>A CURA DEL DIRIGENTE SCOLASTICO</w:t>
      </w:r>
    </w:p>
    <w:p w:rsidR="006C2071" w:rsidRDefault="006C2071">
      <w:pPr>
        <w:rPr>
          <w:rFonts w:asciiTheme="majorHAnsi" w:hAnsiTheme="majorHAnsi" w:cstheme="majorHAnsi"/>
          <w:sz w:val="24"/>
          <w:szCs w:val="24"/>
        </w:rPr>
      </w:pPr>
      <w:r w:rsidRPr="000F052A">
        <w:rPr>
          <w:rFonts w:asciiTheme="majorHAnsi" w:hAnsiTheme="majorHAnsi" w:cstheme="majorHAnsi"/>
          <w:sz w:val="24"/>
          <w:szCs w:val="24"/>
        </w:rPr>
        <w:t xml:space="preserve">PUNTEGGIO TOTALE ASSEGNATO : _______________  </w:t>
      </w:r>
    </w:p>
    <w:p w:rsidR="006C2071" w:rsidRDefault="00F06540" w:rsidP="00F06540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24"/>
          <w:szCs w:val="24"/>
        </w:rPr>
        <w:t xml:space="preserve">MOTIVAZIONI: _________________________________________________________________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0F052A">
        <w:rPr>
          <w:rFonts w:asciiTheme="majorHAnsi" w:hAnsiTheme="majorHAnsi" w:cstheme="majorHAnsi"/>
          <w:sz w:val="16"/>
          <w:szCs w:val="16"/>
        </w:rPr>
        <w:t>Timbro e firma</w:t>
      </w:r>
    </w:p>
    <w:p w:rsidR="000F052A" w:rsidRPr="001D47F0" w:rsidRDefault="000F052A" w:rsidP="000F052A">
      <w:pPr>
        <w:jc w:val="right"/>
        <w:rPr>
          <w:rFonts w:asciiTheme="majorHAnsi" w:hAnsiTheme="majorHAnsi" w:cstheme="majorHAnsi"/>
          <w:sz w:val="16"/>
          <w:szCs w:val="16"/>
        </w:rPr>
      </w:pPr>
      <w:bookmarkStart w:id="0" w:name="_GoBack"/>
      <w:bookmarkEnd w:id="0"/>
      <w:r>
        <w:rPr>
          <w:rFonts w:asciiTheme="majorHAnsi" w:hAnsiTheme="majorHAnsi" w:cstheme="majorHAnsi"/>
          <w:sz w:val="16"/>
          <w:szCs w:val="16"/>
        </w:rPr>
        <w:t>____________________________________________</w:t>
      </w:r>
    </w:p>
    <w:sectPr w:rsidR="000F052A" w:rsidRPr="001D47F0" w:rsidSect="001D47F0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2A" w:rsidRDefault="000F052A" w:rsidP="000F052A">
      <w:pPr>
        <w:spacing w:after="0" w:line="240" w:lineRule="auto"/>
      </w:pPr>
      <w:r>
        <w:separator/>
      </w:r>
    </w:p>
  </w:endnote>
  <w:endnote w:type="continuationSeparator" w:id="0">
    <w:p w:rsidR="000F052A" w:rsidRDefault="000F052A" w:rsidP="000F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2A" w:rsidRDefault="000F052A" w:rsidP="000F052A">
      <w:pPr>
        <w:spacing w:after="0" w:line="240" w:lineRule="auto"/>
      </w:pPr>
      <w:r>
        <w:separator/>
      </w:r>
    </w:p>
  </w:footnote>
  <w:footnote w:type="continuationSeparator" w:id="0">
    <w:p w:rsidR="000F052A" w:rsidRDefault="000F052A" w:rsidP="000F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2A" w:rsidRDefault="000F052A" w:rsidP="000F052A">
    <w:pPr>
      <w:pStyle w:val="Intestazione"/>
      <w:jc w:val="center"/>
      <w:rPr>
        <w:b/>
      </w:rPr>
    </w:pPr>
    <w:r w:rsidRPr="000F052A">
      <w:rPr>
        <w:b/>
      </w:rPr>
      <w:t>FONDO VALORIZZAZIONE MERITO DOCENTI – L. 107/2015 ART 1. C. 129</w:t>
    </w:r>
  </w:p>
  <w:p w:rsidR="000F052A" w:rsidRPr="000F052A" w:rsidRDefault="000F052A" w:rsidP="000F052A">
    <w:pPr>
      <w:pStyle w:val="Intestazione"/>
      <w:jc w:val="center"/>
      <w:rPr>
        <w:b/>
      </w:rPr>
    </w:pPr>
    <w:r>
      <w:rPr>
        <w:b/>
      </w:rPr>
      <w:t>IC CAROLEI – DIPIGNANO “VALENTINI”</w:t>
    </w:r>
    <w:r w:rsidR="00863E55">
      <w:rPr>
        <w:b/>
      </w:rPr>
      <w:t xml:space="preserve"> – </w:t>
    </w:r>
    <w:proofErr w:type="spellStart"/>
    <w:r w:rsidR="00863E55">
      <w:rPr>
        <w:b/>
      </w:rPr>
      <w:t>a.s.</w:t>
    </w:r>
    <w:proofErr w:type="spellEnd"/>
    <w:r w:rsidR="00863E55">
      <w:rPr>
        <w:b/>
      </w:rPr>
      <w:t xml:space="preserve"> 2017/18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3E2"/>
    <w:multiLevelType w:val="hybridMultilevel"/>
    <w:tmpl w:val="0A2CB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A05EA"/>
    <w:multiLevelType w:val="hybridMultilevel"/>
    <w:tmpl w:val="7F44E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16B54"/>
    <w:multiLevelType w:val="hybridMultilevel"/>
    <w:tmpl w:val="828E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6C9"/>
    <w:rsid w:val="000609AE"/>
    <w:rsid w:val="000F052A"/>
    <w:rsid w:val="001139B5"/>
    <w:rsid w:val="001D47F0"/>
    <w:rsid w:val="003156C9"/>
    <w:rsid w:val="00380E9E"/>
    <w:rsid w:val="00590815"/>
    <w:rsid w:val="006C2071"/>
    <w:rsid w:val="00781AB3"/>
    <w:rsid w:val="007E2809"/>
    <w:rsid w:val="00853A7E"/>
    <w:rsid w:val="00863E55"/>
    <w:rsid w:val="00872F97"/>
    <w:rsid w:val="0089452B"/>
    <w:rsid w:val="008E7AA8"/>
    <w:rsid w:val="009965EF"/>
    <w:rsid w:val="00E1332C"/>
    <w:rsid w:val="00E41FE8"/>
    <w:rsid w:val="00F06540"/>
    <w:rsid w:val="00FA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7F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D47F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D47F0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F0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52A"/>
  </w:style>
  <w:style w:type="paragraph" w:styleId="Pidipagina">
    <w:name w:val="footer"/>
    <w:basedOn w:val="Normale"/>
    <w:link w:val="PidipaginaCarattere"/>
    <w:uiPriority w:val="99"/>
    <w:unhideWhenUsed/>
    <w:rsid w:val="000F0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IC802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5494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 carolei</cp:lastModifiedBy>
  <cp:revision>2</cp:revision>
  <dcterms:created xsi:type="dcterms:W3CDTF">2018-01-31T09:26:00Z</dcterms:created>
  <dcterms:modified xsi:type="dcterms:W3CDTF">2018-01-31T09:26:00Z</dcterms:modified>
</cp:coreProperties>
</file>